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14B" w:rsidRPr="000A6359" w:rsidRDefault="00DB032F" w:rsidP="00C87BC1">
      <w:pPr>
        <w:spacing w:after="0" w:line="240" w:lineRule="auto"/>
        <w:rPr>
          <w:rFonts w:asciiTheme="minorHAnsi" w:hAnsiTheme="minorHAnsi"/>
          <w:sz w:val="24"/>
          <w:szCs w:val="24"/>
        </w:rPr>
      </w:pPr>
      <w:r w:rsidRPr="000A6359">
        <w:rPr>
          <w:rFonts w:asciiTheme="minorHAnsi" w:hAnsiTheme="minorHAnsi"/>
          <w:sz w:val="24"/>
          <w:szCs w:val="24"/>
        </w:rPr>
        <w:t>New York City School Library System</w:t>
      </w:r>
      <w:r w:rsidRPr="000A6359">
        <w:rPr>
          <w:rFonts w:asciiTheme="minorHAnsi" w:hAnsiTheme="minorHAnsi"/>
          <w:sz w:val="24"/>
          <w:szCs w:val="24"/>
        </w:rPr>
        <w:tab/>
      </w:r>
      <w:r w:rsidRPr="000A6359">
        <w:rPr>
          <w:rFonts w:asciiTheme="minorHAnsi" w:hAnsiTheme="minorHAnsi"/>
          <w:sz w:val="24"/>
          <w:szCs w:val="24"/>
        </w:rPr>
        <w:tab/>
      </w:r>
      <w:r w:rsidRPr="000A6359">
        <w:rPr>
          <w:rFonts w:asciiTheme="minorHAnsi" w:hAnsiTheme="minorHAnsi"/>
          <w:sz w:val="24"/>
          <w:szCs w:val="24"/>
        </w:rPr>
        <w:tab/>
      </w:r>
      <w:r w:rsidRPr="000A6359">
        <w:rPr>
          <w:rFonts w:asciiTheme="minorHAnsi" w:hAnsiTheme="minorHAnsi"/>
          <w:sz w:val="24"/>
          <w:szCs w:val="24"/>
        </w:rPr>
        <w:tab/>
      </w:r>
      <w:r w:rsidRPr="000A6359">
        <w:rPr>
          <w:rFonts w:asciiTheme="minorHAnsi" w:hAnsiTheme="minorHAnsi"/>
          <w:sz w:val="24"/>
          <w:szCs w:val="24"/>
        </w:rPr>
        <w:tab/>
        <w:t>Office of Library Services</w:t>
      </w:r>
    </w:p>
    <w:p w:rsidR="00C87BC1" w:rsidRPr="000A6359" w:rsidRDefault="00C87BC1" w:rsidP="00C87BC1">
      <w:pPr>
        <w:spacing w:after="0" w:line="240" w:lineRule="auto"/>
        <w:rPr>
          <w:rFonts w:asciiTheme="minorHAnsi" w:hAnsiTheme="minorHAnsi"/>
          <w:sz w:val="24"/>
          <w:szCs w:val="24"/>
        </w:rPr>
      </w:pPr>
      <w:r w:rsidRPr="000A6359">
        <w:rPr>
          <w:rFonts w:asciiTheme="minorHAnsi" w:hAnsiTheme="minorHAnsi"/>
          <w:sz w:val="24"/>
          <w:szCs w:val="24"/>
        </w:rPr>
        <w:t>Exploratorium – May 18, 2011</w:t>
      </w:r>
      <w:r w:rsidRPr="000A6359">
        <w:rPr>
          <w:rFonts w:asciiTheme="minorHAnsi" w:hAnsiTheme="minorHAnsi"/>
          <w:sz w:val="24"/>
          <w:szCs w:val="24"/>
        </w:rPr>
        <w:tab/>
      </w:r>
      <w:r w:rsidRPr="000A6359">
        <w:rPr>
          <w:rFonts w:asciiTheme="minorHAnsi" w:hAnsiTheme="minorHAnsi"/>
          <w:sz w:val="24"/>
          <w:szCs w:val="24"/>
        </w:rPr>
        <w:tab/>
      </w:r>
      <w:r w:rsidRPr="000A6359">
        <w:rPr>
          <w:rFonts w:asciiTheme="minorHAnsi" w:hAnsiTheme="minorHAnsi"/>
          <w:sz w:val="24"/>
          <w:szCs w:val="24"/>
        </w:rPr>
        <w:tab/>
      </w:r>
      <w:r w:rsidRPr="000A6359">
        <w:rPr>
          <w:rFonts w:asciiTheme="minorHAnsi" w:hAnsiTheme="minorHAnsi"/>
          <w:sz w:val="24"/>
          <w:szCs w:val="24"/>
        </w:rPr>
        <w:tab/>
      </w:r>
      <w:r w:rsidR="000A6359">
        <w:rPr>
          <w:rFonts w:asciiTheme="minorHAnsi" w:hAnsiTheme="minorHAnsi"/>
          <w:sz w:val="24"/>
          <w:szCs w:val="24"/>
        </w:rPr>
        <w:tab/>
      </w:r>
      <w:r w:rsidRPr="000A6359">
        <w:rPr>
          <w:rFonts w:asciiTheme="minorHAnsi" w:hAnsiTheme="minorHAnsi"/>
          <w:sz w:val="24"/>
          <w:szCs w:val="24"/>
        </w:rPr>
        <w:t>NYC Department of Education</w:t>
      </w:r>
    </w:p>
    <w:p w:rsidR="00C87BC1" w:rsidRPr="000A6359" w:rsidRDefault="00C87BC1" w:rsidP="00C87BC1">
      <w:pPr>
        <w:spacing w:after="0" w:line="240" w:lineRule="auto"/>
        <w:jc w:val="center"/>
        <w:rPr>
          <w:rFonts w:asciiTheme="minorHAnsi" w:hAnsiTheme="minorHAnsi"/>
          <w:b/>
          <w:sz w:val="24"/>
          <w:szCs w:val="24"/>
        </w:rPr>
      </w:pPr>
    </w:p>
    <w:p w:rsidR="00C87BC1" w:rsidRPr="000A6359" w:rsidRDefault="00C87BC1" w:rsidP="00C87BC1">
      <w:pPr>
        <w:spacing w:after="0" w:line="240" w:lineRule="auto"/>
        <w:rPr>
          <w:rFonts w:asciiTheme="minorHAnsi" w:hAnsiTheme="minorHAnsi"/>
          <w:b/>
          <w:sz w:val="24"/>
          <w:szCs w:val="24"/>
        </w:rPr>
      </w:pPr>
      <w:r w:rsidRPr="000A6359">
        <w:rPr>
          <w:rFonts w:asciiTheme="minorHAnsi" w:hAnsiTheme="minorHAnsi"/>
          <w:b/>
          <w:sz w:val="24"/>
          <w:szCs w:val="24"/>
        </w:rPr>
        <w:t>Title</w:t>
      </w:r>
      <w:r w:rsidR="000A6359">
        <w:rPr>
          <w:rFonts w:asciiTheme="minorHAnsi" w:hAnsiTheme="minorHAnsi"/>
          <w:b/>
          <w:sz w:val="24"/>
          <w:szCs w:val="24"/>
        </w:rPr>
        <w:t xml:space="preserve">:  </w:t>
      </w:r>
      <w:r w:rsidRPr="000A6359">
        <w:rPr>
          <w:rFonts w:asciiTheme="minorHAnsi" w:hAnsiTheme="minorHAnsi"/>
          <w:sz w:val="24"/>
          <w:szCs w:val="24"/>
        </w:rPr>
        <w:t>Wow Your Teachers: On-line Tools That Are Cool For School</w:t>
      </w:r>
    </w:p>
    <w:p w:rsidR="00C87BC1" w:rsidRPr="000A6359" w:rsidRDefault="00C87BC1" w:rsidP="00C87BC1">
      <w:pPr>
        <w:spacing w:after="0" w:line="240" w:lineRule="auto"/>
        <w:rPr>
          <w:rFonts w:asciiTheme="minorHAnsi" w:hAnsiTheme="minorHAnsi"/>
          <w:b/>
          <w:sz w:val="24"/>
          <w:szCs w:val="24"/>
        </w:rPr>
      </w:pPr>
    </w:p>
    <w:p w:rsidR="00C87BC1" w:rsidRPr="000A6359" w:rsidRDefault="00C87BC1" w:rsidP="00C87BC1">
      <w:pPr>
        <w:spacing w:after="0" w:line="240" w:lineRule="auto"/>
        <w:rPr>
          <w:rFonts w:asciiTheme="minorHAnsi" w:hAnsiTheme="minorHAnsi"/>
          <w:sz w:val="24"/>
          <w:szCs w:val="24"/>
        </w:rPr>
      </w:pPr>
      <w:r w:rsidRPr="000A6359">
        <w:rPr>
          <w:rFonts w:asciiTheme="minorHAnsi" w:hAnsiTheme="minorHAnsi"/>
          <w:b/>
          <w:sz w:val="24"/>
          <w:szCs w:val="24"/>
        </w:rPr>
        <w:t>Audience Level:</w:t>
      </w:r>
      <w:r w:rsidRPr="000A6359">
        <w:rPr>
          <w:rFonts w:asciiTheme="minorHAnsi" w:hAnsiTheme="minorHAnsi"/>
          <w:sz w:val="24"/>
          <w:szCs w:val="24"/>
        </w:rPr>
        <w:t xml:space="preserve">  High school</w:t>
      </w:r>
    </w:p>
    <w:p w:rsidR="00C87BC1" w:rsidRPr="000A6359" w:rsidRDefault="00C87BC1" w:rsidP="00C87BC1">
      <w:pPr>
        <w:spacing w:after="0" w:line="240" w:lineRule="auto"/>
        <w:jc w:val="center"/>
        <w:rPr>
          <w:rFonts w:asciiTheme="minorHAnsi" w:hAnsiTheme="minorHAnsi"/>
          <w:sz w:val="24"/>
          <w:szCs w:val="24"/>
        </w:rPr>
      </w:pPr>
    </w:p>
    <w:p w:rsidR="000A6359" w:rsidRDefault="00C87BC1" w:rsidP="00C87BC1">
      <w:pPr>
        <w:spacing w:after="0" w:line="240" w:lineRule="auto"/>
        <w:rPr>
          <w:rFonts w:asciiTheme="minorHAnsi" w:hAnsiTheme="minorHAnsi"/>
          <w:sz w:val="24"/>
          <w:szCs w:val="24"/>
        </w:rPr>
      </w:pPr>
      <w:r w:rsidRPr="000A6359">
        <w:rPr>
          <w:rFonts w:asciiTheme="minorHAnsi" w:hAnsiTheme="minorHAnsi"/>
          <w:b/>
          <w:sz w:val="24"/>
          <w:szCs w:val="24"/>
        </w:rPr>
        <w:t>Presenter:</w:t>
      </w:r>
    </w:p>
    <w:p w:rsidR="00C87BC1" w:rsidRPr="000A6359" w:rsidRDefault="000A6359" w:rsidP="00C87BC1">
      <w:pPr>
        <w:spacing w:after="0" w:line="240" w:lineRule="auto"/>
        <w:rPr>
          <w:rFonts w:asciiTheme="minorHAnsi" w:hAnsiTheme="minorHAnsi"/>
          <w:sz w:val="24"/>
          <w:szCs w:val="24"/>
        </w:rPr>
      </w:pPr>
      <w:r w:rsidRPr="000A6359">
        <w:rPr>
          <w:rFonts w:asciiTheme="minorHAnsi" w:hAnsiTheme="minorHAnsi"/>
          <w:sz w:val="24"/>
          <w:szCs w:val="24"/>
        </w:rPr>
        <w:t>M</w:t>
      </w:r>
      <w:r w:rsidR="00C87BC1" w:rsidRPr="000A6359">
        <w:rPr>
          <w:rFonts w:asciiTheme="minorHAnsi" w:hAnsiTheme="minorHAnsi"/>
          <w:sz w:val="24"/>
          <w:szCs w:val="24"/>
        </w:rPr>
        <w:t>ary D’Amour</w:t>
      </w:r>
      <w:r w:rsidR="00C87BC1" w:rsidRPr="000A6359">
        <w:rPr>
          <w:rFonts w:asciiTheme="minorHAnsi" w:hAnsiTheme="minorHAnsi"/>
          <w:sz w:val="24"/>
          <w:szCs w:val="24"/>
        </w:rPr>
        <w:tab/>
      </w:r>
      <w:r w:rsidR="00C87BC1" w:rsidRPr="000A6359">
        <w:rPr>
          <w:rFonts w:asciiTheme="minorHAnsi" w:hAnsiTheme="minorHAnsi"/>
          <w:sz w:val="24"/>
          <w:szCs w:val="24"/>
        </w:rPr>
        <w:tab/>
      </w:r>
      <w:r w:rsidR="00C87BC1" w:rsidRPr="000A6359">
        <w:rPr>
          <w:rFonts w:asciiTheme="minorHAnsi" w:hAnsiTheme="minorHAnsi"/>
          <w:sz w:val="24"/>
          <w:szCs w:val="24"/>
        </w:rPr>
        <w:tab/>
      </w:r>
      <w:r w:rsidR="00C87BC1" w:rsidRPr="000A6359">
        <w:rPr>
          <w:rFonts w:asciiTheme="minorHAnsi" w:hAnsiTheme="minorHAnsi"/>
          <w:sz w:val="24"/>
          <w:szCs w:val="24"/>
        </w:rPr>
        <w:tab/>
      </w:r>
    </w:p>
    <w:p w:rsidR="000A6359" w:rsidRDefault="00C87BC1" w:rsidP="00C87BC1">
      <w:pPr>
        <w:spacing w:after="0" w:line="240" w:lineRule="auto"/>
        <w:rPr>
          <w:rFonts w:asciiTheme="minorHAnsi" w:hAnsiTheme="minorHAnsi"/>
          <w:sz w:val="24"/>
          <w:szCs w:val="24"/>
        </w:rPr>
      </w:pPr>
      <w:r w:rsidRPr="000A6359">
        <w:rPr>
          <w:rFonts w:asciiTheme="minorHAnsi" w:hAnsiTheme="minorHAnsi"/>
          <w:sz w:val="24"/>
          <w:szCs w:val="24"/>
        </w:rPr>
        <w:t>Edward A Reynolds West Side High Scho</w:t>
      </w:r>
      <w:r w:rsidR="000A6359">
        <w:rPr>
          <w:rFonts w:asciiTheme="minorHAnsi" w:hAnsiTheme="minorHAnsi"/>
          <w:sz w:val="24"/>
          <w:szCs w:val="24"/>
        </w:rPr>
        <w:t>ol</w:t>
      </w:r>
    </w:p>
    <w:p w:rsidR="000A6359" w:rsidRDefault="00C87BC1" w:rsidP="000A6359">
      <w:pPr>
        <w:spacing w:after="0" w:line="240" w:lineRule="auto"/>
        <w:rPr>
          <w:rFonts w:asciiTheme="minorHAnsi" w:hAnsiTheme="minorHAnsi"/>
          <w:sz w:val="24"/>
          <w:szCs w:val="24"/>
        </w:rPr>
      </w:pPr>
      <w:r w:rsidRPr="000A6359">
        <w:rPr>
          <w:rFonts w:asciiTheme="minorHAnsi" w:hAnsiTheme="minorHAnsi"/>
          <w:sz w:val="24"/>
          <w:szCs w:val="24"/>
        </w:rPr>
        <w:t>Address 140 W 102</w:t>
      </w:r>
      <w:r w:rsidRPr="000A6359">
        <w:rPr>
          <w:rFonts w:asciiTheme="minorHAnsi" w:hAnsiTheme="minorHAnsi"/>
          <w:sz w:val="24"/>
          <w:szCs w:val="24"/>
          <w:vertAlign w:val="superscript"/>
        </w:rPr>
        <w:t>nd</w:t>
      </w:r>
      <w:r w:rsidRPr="000A6359">
        <w:rPr>
          <w:rFonts w:asciiTheme="minorHAnsi" w:hAnsiTheme="minorHAnsi"/>
          <w:sz w:val="24"/>
          <w:szCs w:val="24"/>
        </w:rPr>
        <w:t xml:space="preserve"> Street</w:t>
      </w:r>
    </w:p>
    <w:p w:rsidR="000A6359" w:rsidRDefault="00C87BC1" w:rsidP="000A6359">
      <w:pPr>
        <w:spacing w:after="0" w:line="240" w:lineRule="auto"/>
        <w:rPr>
          <w:rFonts w:asciiTheme="minorHAnsi" w:hAnsiTheme="minorHAnsi"/>
          <w:sz w:val="24"/>
          <w:szCs w:val="24"/>
        </w:rPr>
      </w:pPr>
      <w:r w:rsidRPr="000A6359">
        <w:rPr>
          <w:rFonts w:asciiTheme="minorHAnsi" w:hAnsiTheme="minorHAnsi"/>
          <w:sz w:val="24"/>
          <w:szCs w:val="24"/>
        </w:rPr>
        <w:t>New York, NY 10025</w:t>
      </w:r>
    </w:p>
    <w:p w:rsidR="00C87BC1" w:rsidRPr="000A6359" w:rsidRDefault="00C87BC1" w:rsidP="000A6359">
      <w:pPr>
        <w:spacing w:after="0" w:line="240" w:lineRule="auto"/>
        <w:rPr>
          <w:rFonts w:asciiTheme="minorHAnsi" w:hAnsiTheme="minorHAnsi"/>
          <w:sz w:val="24"/>
          <w:szCs w:val="24"/>
        </w:rPr>
      </w:pPr>
      <w:r w:rsidRPr="000A6359">
        <w:rPr>
          <w:rFonts w:asciiTheme="minorHAnsi" w:hAnsiTheme="minorHAnsi"/>
          <w:sz w:val="24"/>
          <w:szCs w:val="24"/>
        </w:rPr>
        <w:tab/>
        <w:t xml:space="preserve">  </w:t>
      </w:r>
      <w:r w:rsidRPr="000A6359">
        <w:rPr>
          <w:rFonts w:asciiTheme="minorHAnsi" w:hAnsiTheme="minorHAnsi"/>
          <w:sz w:val="24"/>
          <w:szCs w:val="24"/>
        </w:rPr>
        <w:tab/>
      </w:r>
      <w:r w:rsidRPr="000A6359">
        <w:rPr>
          <w:rFonts w:asciiTheme="minorHAnsi" w:hAnsiTheme="minorHAnsi"/>
          <w:sz w:val="24"/>
          <w:szCs w:val="24"/>
        </w:rPr>
        <w:tab/>
      </w:r>
    </w:p>
    <w:p w:rsidR="00C87BC1" w:rsidRPr="000A6359" w:rsidRDefault="00C87BC1" w:rsidP="000A6359">
      <w:pPr>
        <w:spacing w:after="0" w:line="240" w:lineRule="auto"/>
        <w:rPr>
          <w:rFonts w:asciiTheme="minorHAnsi" w:hAnsiTheme="minorHAnsi"/>
          <w:sz w:val="24"/>
          <w:szCs w:val="24"/>
        </w:rPr>
      </w:pPr>
      <w:r w:rsidRPr="000A6359">
        <w:rPr>
          <w:rFonts w:asciiTheme="minorHAnsi" w:hAnsiTheme="minorHAnsi"/>
          <w:sz w:val="24"/>
          <w:szCs w:val="24"/>
        </w:rPr>
        <w:t>Library Web site:</w:t>
      </w:r>
      <w:r w:rsidR="000A6359">
        <w:rPr>
          <w:rFonts w:asciiTheme="minorHAnsi" w:hAnsiTheme="minorHAnsi"/>
          <w:sz w:val="24"/>
          <w:szCs w:val="24"/>
        </w:rPr>
        <w:t xml:space="preserve">  </w:t>
      </w:r>
      <w:hyperlink r:id="rId5" w:history="1">
        <w:r w:rsidR="000A6359" w:rsidRPr="00240D1F">
          <w:rPr>
            <w:rStyle w:val="Hyperlink"/>
            <w:rFonts w:asciiTheme="minorHAnsi" w:hAnsiTheme="minorHAnsi"/>
            <w:sz w:val="24"/>
            <w:szCs w:val="24"/>
          </w:rPr>
          <w:t>http://library.nycenet.edu/common/servlet/presenthomeform.do?l2m=Home&amp;tm=Home</w:t>
        </w:r>
      </w:hyperlink>
      <w:r w:rsidR="000A6359">
        <w:rPr>
          <w:rFonts w:asciiTheme="minorHAnsi" w:hAnsiTheme="minorHAnsi"/>
          <w:sz w:val="24"/>
          <w:szCs w:val="24"/>
          <w:u w:val="single"/>
        </w:rPr>
        <w:t xml:space="preserve"> </w:t>
      </w:r>
    </w:p>
    <w:p w:rsidR="000A6359" w:rsidRDefault="000A6359" w:rsidP="000A6359">
      <w:pPr>
        <w:spacing w:after="0" w:line="240" w:lineRule="auto"/>
        <w:rPr>
          <w:rFonts w:asciiTheme="minorHAnsi" w:hAnsiTheme="minorHAnsi"/>
          <w:sz w:val="24"/>
          <w:szCs w:val="24"/>
        </w:rPr>
      </w:pPr>
    </w:p>
    <w:p w:rsidR="00C87BC1" w:rsidRPr="000A6359" w:rsidRDefault="00C87BC1" w:rsidP="000A6359">
      <w:pPr>
        <w:spacing w:after="0" w:line="240" w:lineRule="auto"/>
        <w:rPr>
          <w:rFonts w:asciiTheme="minorHAnsi" w:hAnsiTheme="minorHAnsi"/>
          <w:sz w:val="24"/>
          <w:szCs w:val="24"/>
        </w:rPr>
      </w:pPr>
      <w:r w:rsidRPr="000A6359">
        <w:rPr>
          <w:rFonts w:asciiTheme="minorHAnsi" w:hAnsiTheme="minorHAnsi"/>
          <w:sz w:val="24"/>
          <w:szCs w:val="24"/>
        </w:rPr>
        <w:t>E-mail</w:t>
      </w:r>
      <w:r w:rsidR="000A6359">
        <w:rPr>
          <w:rFonts w:asciiTheme="minorHAnsi" w:hAnsiTheme="minorHAnsi"/>
          <w:sz w:val="24"/>
          <w:szCs w:val="24"/>
        </w:rPr>
        <w:t xml:space="preserve">: </w:t>
      </w:r>
      <w:r w:rsidRPr="000A6359">
        <w:rPr>
          <w:rFonts w:asciiTheme="minorHAnsi" w:hAnsiTheme="minorHAnsi"/>
          <w:sz w:val="24"/>
          <w:szCs w:val="24"/>
        </w:rPr>
        <w:t xml:space="preserve"> </w:t>
      </w:r>
      <w:hyperlink r:id="rId6" w:history="1">
        <w:r w:rsidRPr="000A6359">
          <w:rPr>
            <w:rStyle w:val="Hyperlink"/>
            <w:rFonts w:asciiTheme="minorHAnsi" w:hAnsiTheme="minorHAnsi"/>
            <w:sz w:val="24"/>
            <w:szCs w:val="24"/>
          </w:rPr>
          <w:t>Marywestside@gmail.com</w:t>
        </w:r>
      </w:hyperlink>
      <w:r w:rsidRPr="000A6359">
        <w:rPr>
          <w:rFonts w:asciiTheme="minorHAnsi" w:hAnsiTheme="minorHAnsi"/>
          <w:sz w:val="24"/>
          <w:szCs w:val="24"/>
          <w:u w:val="single"/>
        </w:rPr>
        <w:t xml:space="preserve"> </w:t>
      </w:r>
      <w:r w:rsidRPr="000A6359">
        <w:rPr>
          <w:rFonts w:asciiTheme="minorHAnsi" w:hAnsiTheme="minorHAnsi"/>
          <w:sz w:val="24"/>
          <w:szCs w:val="24"/>
        </w:rPr>
        <w:tab/>
      </w:r>
      <w:hyperlink r:id="rId7" w:history="1">
        <w:r w:rsidRPr="000A6359">
          <w:rPr>
            <w:rStyle w:val="Hyperlink"/>
            <w:rFonts w:asciiTheme="minorHAnsi" w:hAnsiTheme="minorHAnsi"/>
            <w:sz w:val="24"/>
            <w:szCs w:val="24"/>
          </w:rPr>
          <w:t>mdamour2@schools.nyc.gov</w:t>
        </w:r>
      </w:hyperlink>
    </w:p>
    <w:p w:rsidR="00C87BC1" w:rsidRPr="000A6359" w:rsidRDefault="00C87BC1" w:rsidP="00C87BC1">
      <w:pPr>
        <w:spacing w:after="0" w:line="240" w:lineRule="auto"/>
        <w:rPr>
          <w:rFonts w:asciiTheme="minorHAnsi" w:hAnsiTheme="minorHAnsi"/>
          <w:b/>
          <w:sz w:val="24"/>
          <w:szCs w:val="24"/>
        </w:rPr>
      </w:pPr>
    </w:p>
    <w:p w:rsidR="00C87BC1" w:rsidRPr="000A6359" w:rsidRDefault="00C87BC1" w:rsidP="000A6359">
      <w:pPr>
        <w:spacing w:after="0" w:line="240" w:lineRule="auto"/>
        <w:rPr>
          <w:rFonts w:asciiTheme="minorHAnsi" w:hAnsiTheme="minorHAnsi"/>
          <w:sz w:val="24"/>
          <w:szCs w:val="24"/>
        </w:rPr>
      </w:pPr>
      <w:r w:rsidRPr="000A6359">
        <w:rPr>
          <w:rFonts w:asciiTheme="minorHAnsi" w:hAnsiTheme="minorHAnsi"/>
          <w:b/>
          <w:sz w:val="24"/>
          <w:szCs w:val="24"/>
        </w:rPr>
        <w:t>Description, Goals, Intended Outcomes:</w:t>
      </w:r>
      <w:r w:rsidRPr="000A6359">
        <w:rPr>
          <w:rFonts w:asciiTheme="minorHAnsi" w:hAnsiTheme="minorHAnsi"/>
          <w:sz w:val="24"/>
          <w:szCs w:val="24"/>
        </w:rPr>
        <w:t xml:space="preserve">  </w:t>
      </w:r>
    </w:p>
    <w:p w:rsidR="00C87BC1" w:rsidRPr="000A6359" w:rsidRDefault="00C87BC1" w:rsidP="000A6359">
      <w:pPr>
        <w:pStyle w:val="NormalWeb"/>
        <w:spacing w:before="0" w:beforeAutospacing="0" w:after="0" w:afterAutospacing="0"/>
        <w:rPr>
          <w:rFonts w:asciiTheme="minorHAnsi" w:hAnsiTheme="minorHAnsi" w:cs="Arial"/>
          <w:color w:val="000000"/>
        </w:rPr>
      </w:pPr>
      <w:r w:rsidRPr="000A6359">
        <w:rPr>
          <w:rFonts w:asciiTheme="minorHAnsi" w:hAnsiTheme="minorHAnsi" w:cs="Arial"/>
          <w:color w:val="000000"/>
        </w:rPr>
        <w:t xml:space="preserve">Chief among my library goals each year is to increase collaboration with teachers and integrate technology into teaching in the content areas. We need to assist students in achieving college readiness and help to foster a passion for life-long learning.  With the pressures of teaching to high stakes testing, adapting to new common core standards and documenting measurable assessment data, it can be difficult for teachers to plan innovative lessons that support inquiry-based learning. </w:t>
      </w:r>
    </w:p>
    <w:p w:rsidR="00C87BC1" w:rsidRPr="000A6359" w:rsidRDefault="00C87BC1" w:rsidP="000A6359">
      <w:pPr>
        <w:pStyle w:val="NormalWeb"/>
        <w:spacing w:before="0" w:beforeAutospacing="0" w:after="0" w:afterAutospacing="0"/>
        <w:rPr>
          <w:rFonts w:asciiTheme="minorHAnsi" w:hAnsiTheme="minorHAnsi" w:cs="Arial"/>
          <w:color w:val="000000"/>
        </w:rPr>
      </w:pPr>
      <w:r w:rsidRPr="000A6359">
        <w:rPr>
          <w:rFonts w:asciiTheme="minorHAnsi" w:hAnsiTheme="minorHAnsi" w:cs="Arial"/>
          <w:color w:val="000000"/>
        </w:rPr>
        <w:t xml:space="preserve">SAS Curriculum Pathways contains a multitude of tools to assist all educators and allows the librarian to shine as a star staff developer and a valuable partner in the important role of improving student learning and increasing student achievement.  The integration of standards-based content with web technology and learning activities, tools, and simulations supports effective teaching and enhances student engagement and understanding. </w:t>
      </w:r>
    </w:p>
    <w:p w:rsidR="00C87BC1" w:rsidRPr="000A6359" w:rsidRDefault="00C87BC1" w:rsidP="000A6359">
      <w:pPr>
        <w:pStyle w:val="NormalWeb"/>
        <w:spacing w:before="0" w:beforeAutospacing="0" w:after="0" w:afterAutospacing="0"/>
        <w:rPr>
          <w:rFonts w:asciiTheme="minorHAnsi" w:hAnsiTheme="minorHAnsi" w:cs="Arial"/>
          <w:color w:val="000000"/>
        </w:rPr>
      </w:pPr>
      <w:r w:rsidRPr="000A6359">
        <w:rPr>
          <w:rFonts w:asciiTheme="minorHAnsi" w:hAnsiTheme="minorHAnsi" w:cs="Arial"/>
          <w:color w:val="000000"/>
        </w:rPr>
        <w:t>Google is often where students and teachers begin their research. Many are not aware of the power of the Google Wonder Wheel.  This valuable feature helps students narrow their topics, discover new possibilities, understand the purpose of key words and critique their area of research.</w:t>
      </w:r>
    </w:p>
    <w:p w:rsidR="000A6359" w:rsidRDefault="000A6359" w:rsidP="000A6359">
      <w:pPr>
        <w:spacing w:after="0" w:line="240" w:lineRule="auto"/>
        <w:rPr>
          <w:rFonts w:asciiTheme="minorHAnsi" w:hAnsiTheme="minorHAnsi"/>
          <w:b/>
          <w:sz w:val="24"/>
          <w:szCs w:val="24"/>
        </w:rPr>
      </w:pPr>
    </w:p>
    <w:p w:rsidR="00C87BC1" w:rsidRPr="000A6359" w:rsidRDefault="00C87BC1" w:rsidP="000A6359">
      <w:pPr>
        <w:spacing w:after="0" w:line="240" w:lineRule="auto"/>
        <w:rPr>
          <w:rFonts w:asciiTheme="minorHAnsi" w:hAnsiTheme="minorHAnsi"/>
          <w:b/>
          <w:sz w:val="24"/>
          <w:szCs w:val="24"/>
        </w:rPr>
      </w:pPr>
      <w:r w:rsidRPr="000A6359">
        <w:rPr>
          <w:rFonts w:asciiTheme="minorHAnsi" w:hAnsiTheme="minorHAnsi"/>
          <w:b/>
          <w:sz w:val="24"/>
          <w:szCs w:val="24"/>
        </w:rPr>
        <w:t xml:space="preserve">Budget:  </w:t>
      </w:r>
      <w:r w:rsidRPr="000A6359">
        <w:rPr>
          <w:rFonts w:asciiTheme="minorHAnsi" w:hAnsiTheme="minorHAnsi"/>
          <w:sz w:val="24"/>
          <w:szCs w:val="24"/>
        </w:rPr>
        <w:t>Free!  Free! Free!</w:t>
      </w:r>
    </w:p>
    <w:p w:rsidR="00C87BC1" w:rsidRPr="000A6359" w:rsidRDefault="00C87BC1" w:rsidP="000A6359">
      <w:pPr>
        <w:spacing w:after="0" w:line="240" w:lineRule="auto"/>
        <w:rPr>
          <w:rFonts w:asciiTheme="minorHAnsi" w:hAnsiTheme="minorHAnsi"/>
          <w:b/>
          <w:sz w:val="24"/>
          <w:szCs w:val="24"/>
        </w:rPr>
      </w:pPr>
    </w:p>
    <w:p w:rsidR="00C87BC1" w:rsidRPr="000A6359" w:rsidRDefault="00C87BC1" w:rsidP="000A6359">
      <w:pPr>
        <w:spacing w:after="0" w:line="240" w:lineRule="auto"/>
        <w:rPr>
          <w:rFonts w:asciiTheme="minorHAnsi" w:hAnsiTheme="minorHAnsi"/>
          <w:sz w:val="24"/>
          <w:szCs w:val="24"/>
        </w:rPr>
      </w:pPr>
      <w:r w:rsidRPr="000A6359">
        <w:rPr>
          <w:rFonts w:asciiTheme="minorHAnsi" w:hAnsiTheme="minorHAnsi"/>
          <w:b/>
          <w:sz w:val="24"/>
          <w:szCs w:val="24"/>
        </w:rPr>
        <w:t xml:space="preserve">Timeline:  </w:t>
      </w:r>
      <w:r w:rsidRPr="000A6359">
        <w:rPr>
          <w:rFonts w:asciiTheme="minorHAnsi" w:hAnsiTheme="minorHAnsi"/>
          <w:sz w:val="24"/>
          <w:szCs w:val="24"/>
        </w:rPr>
        <w:t>You can use these tools in stand- alone lessons or in longer research projects and library visits.</w:t>
      </w:r>
    </w:p>
    <w:p w:rsidR="00C87BC1" w:rsidRPr="000A6359" w:rsidRDefault="00C87BC1" w:rsidP="000A6359">
      <w:pPr>
        <w:spacing w:after="0" w:line="240" w:lineRule="auto"/>
        <w:rPr>
          <w:rFonts w:asciiTheme="minorHAnsi" w:hAnsiTheme="minorHAnsi"/>
          <w:b/>
          <w:sz w:val="24"/>
          <w:szCs w:val="24"/>
        </w:rPr>
      </w:pPr>
    </w:p>
    <w:p w:rsidR="00C87BC1" w:rsidRPr="000A6359" w:rsidRDefault="00C87BC1" w:rsidP="000A6359">
      <w:pPr>
        <w:spacing w:after="0" w:line="240" w:lineRule="auto"/>
        <w:rPr>
          <w:rFonts w:asciiTheme="minorHAnsi" w:hAnsiTheme="minorHAnsi"/>
          <w:b/>
          <w:sz w:val="24"/>
          <w:szCs w:val="24"/>
        </w:rPr>
      </w:pPr>
      <w:r w:rsidRPr="000A6359">
        <w:rPr>
          <w:rFonts w:asciiTheme="minorHAnsi" w:hAnsiTheme="minorHAnsi"/>
          <w:b/>
          <w:sz w:val="24"/>
          <w:szCs w:val="24"/>
        </w:rPr>
        <w:t xml:space="preserve">Evidence of Outcomes, Possible Adaptations, </w:t>
      </w:r>
      <w:proofErr w:type="gramStart"/>
      <w:r w:rsidRPr="000A6359">
        <w:rPr>
          <w:rFonts w:asciiTheme="minorHAnsi" w:hAnsiTheme="minorHAnsi"/>
          <w:b/>
          <w:sz w:val="24"/>
          <w:szCs w:val="24"/>
        </w:rPr>
        <w:t>Lessons</w:t>
      </w:r>
      <w:proofErr w:type="gramEnd"/>
      <w:r w:rsidRPr="000A6359">
        <w:rPr>
          <w:rFonts w:asciiTheme="minorHAnsi" w:hAnsiTheme="minorHAnsi"/>
          <w:b/>
          <w:sz w:val="24"/>
          <w:szCs w:val="24"/>
        </w:rPr>
        <w:t xml:space="preserve"> Learned:</w:t>
      </w:r>
    </w:p>
    <w:p w:rsidR="00C87BC1" w:rsidRPr="000A6359" w:rsidRDefault="00C87BC1" w:rsidP="000A6359">
      <w:pPr>
        <w:spacing w:after="0" w:line="240" w:lineRule="auto"/>
        <w:rPr>
          <w:rFonts w:asciiTheme="minorHAnsi" w:hAnsiTheme="minorHAnsi"/>
          <w:sz w:val="24"/>
          <w:szCs w:val="24"/>
        </w:rPr>
      </w:pPr>
      <w:r w:rsidRPr="000A6359">
        <w:rPr>
          <w:rFonts w:asciiTheme="minorHAnsi" w:hAnsiTheme="minorHAnsi"/>
          <w:sz w:val="24"/>
          <w:szCs w:val="24"/>
        </w:rPr>
        <w:t>Students need practice and repetition with using the Google Wonder Wheel.  Hands-on practice is most effective either on a SMARTBOARD or individual computers.  Using the Wonder Wheel reproducible PDF is an effective introduction.</w:t>
      </w:r>
    </w:p>
    <w:p w:rsidR="00C87BC1" w:rsidRPr="000A6359" w:rsidRDefault="00C87BC1" w:rsidP="000A6359">
      <w:pPr>
        <w:spacing w:after="0" w:line="240" w:lineRule="auto"/>
        <w:rPr>
          <w:rFonts w:asciiTheme="minorHAnsi" w:hAnsiTheme="minorHAnsi"/>
          <w:sz w:val="24"/>
          <w:szCs w:val="24"/>
        </w:rPr>
      </w:pPr>
    </w:p>
    <w:p w:rsidR="00C87BC1" w:rsidRPr="000A6359" w:rsidRDefault="00C87BC1" w:rsidP="000A6359">
      <w:pPr>
        <w:spacing w:after="0" w:line="240" w:lineRule="auto"/>
        <w:rPr>
          <w:rFonts w:asciiTheme="minorHAnsi" w:hAnsiTheme="minorHAnsi"/>
          <w:sz w:val="24"/>
          <w:szCs w:val="24"/>
        </w:rPr>
      </w:pPr>
      <w:r w:rsidRPr="000A6359">
        <w:rPr>
          <w:rFonts w:asciiTheme="minorHAnsi" w:hAnsiTheme="minorHAnsi"/>
          <w:sz w:val="24"/>
          <w:szCs w:val="24"/>
        </w:rPr>
        <w:t>With SAS Curriculum Pathways you can create individual accounts for teachers and a generic account for all students.</w:t>
      </w:r>
    </w:p>
    <w:p w:rsidR="00C87BC1" w:rsidRPr="000A6359" w:rsidRDefault="00C87BC1" w:rsidP="000A6359">
      <w:pPr>
        <w:spacing w:after="0" w:line="240" w:lineRule="auto"/>
        <w:rPr>
          <w:rFonts w:asciiTheme="minorHAnsi" w:hAnsiTheme="minorHAnsi"/>
          <w:b/>
          <w:sz w:val="24"/>
          <w:szCs w:val="24"/>
        </w:rPr>
      </w:pPr>
    </w:p>
    <w:p w:rsidR="000A6359" w:rsidRDefault="000A6359" w:rsidP="000A6359">
      <w:pPr>
        <w:widowControl w:val="0"/>
        <w:autoSpaceDE w:val="0"/>
        <w:autoSpaceDN w:val="0"/>
        <w:adjustRightInd w:val="0"/>
        <w:spacing w:after="0" w:line="240" w:lineRule="auto"/>
        <w:rPr>
          <w:rFonts w:asciiTheme="minorHAnsi" w:hAnsiTheme="minorHAnsi" w:cs="Arial"/>
          <w:sz w:val="24"/>
          <w:szCs w:val="24"/>
        </w:rPr>
      </w:pPr>
    </w:p>
    <w:p w:rsidR="000A6359" w:rsidRDefault="000A6359" w:rsidP="000A6359">
      <w:pPr>
        <w:widowControl w:val="0"/>
        <w:autoSpaceDE w:val="0"/>
        <w:autoSpaceDN w:val="0"/>
        <w:adjustRightInd w:val="0"/>
        <w:spacing w:after="0" w:line="240" w:lineRule="auto"/>
        <w:rPr>
          <w:rFonts w:asciiTheme="minorHAnsi" w:hAnsiTheme="minorHAnsi" w:cs="Arial"/>
          <w:sz w:val="24"/>
          <w:szCs w:val="24"/>
        </w:rPr>
      </w:pPr>
    </w:p>
    <w:p w:rsidR="000A6359" w:rsidRDefault="000A6359" w:rsidP="000A6359">
      <w:pPr>
        <w:widowControl w:val="0"/>
        <w:autoSpaceDE w:val="0"/>
        <w:autoSpaceDN w:val="0"/>
        <w:adjustRightInd w:val="0"/>
        <w:spacing w:after="0" w:line="240" w:lineRule="auto"/>
        <w:rPr>
          <w:rFonts w:asciiTheme="minorHAnsi" w:hAnsiTheme="minorHAnsi" w:cs="Arial"/>
          <w:sz w:val="24"/>
          <w:szCs w:val="24"/>
        </w:rPr>
      </w:pPr>
    </w:p>
    <w:p w:rsidR="00C87BC1" w:rsidRPr="000A6359" w:rsidRDefault="000A6359" w:rsidP="000A6359">
      <w:pPr>
        <w:widowControl w:val="0"/>
        <w:autoSpaceDE w:val="0"/>
        <w:autoSpaceDN w:val="0"/>
        <w:adjustRightInd w:val="0"/>
        <w:spacing w:after="0" w:line="240" w:lineRule="auto"/>
        <w:rPr>
          <w:rFonts w:asciiTheme="minorHAnsi" w:hAnsiTheme="minorHAnsi" w:cs="Arial"/>
          <w:sz w:val="24"/>
          <w:szCs w:val="24"/>
        </w:rPr>
      </w:pPr>
      <w:r>
        <w:rPr>
          <w:rFonts w:asciiTheme="minorHAnsi" w:hAnsiTheme="minorHAnsi" w:cs="Arial"/>
          <w:sz w:val="24"/>
          <w:szCs w:val="24"/>
        </w:rPr>
        <w:lastRenderedPageBreak/>
        <w:t>“</w:t>
      </w:r>
      <w:r w:rsidR="00C87BC1" w:rsidRPr="000A6359">
        <w:rPr>
          <w:rFonts w:asciiTheme="minorHAnsi" w:hAnsiTheme="minorHAnsi" w:cs="Arial"/>
          <w:sz w:val="24"/>
          <w:szCs w:val="24"/>
        </w:rPr>
        <w:t xml:space="preserve">This </w:t>
      </w:r>
      <w:r w:rsidR="00C87BC1" w:rsidRPr="000A6359">
        <w:rPr>
          <w:rFonts w:asciiTheme="minorHAnsi" w:hAnsiTheme="minorHAnsi" w:cs="Arial"/>
          <w:i/>
          <w:iCs/>
          <w:sz w:val="24"/>
          <w:szCs w:val="24"/>
        </w:rPr>
        <w:t>resource</w:t>
      </w:r>
      <w:r w:rsidR="00C87BC1" w:rsidRPr="000A6359">
        <w:rPr>
          <w:rFonts w:asciiTheme="minorHAnsi" w:hAnsiTheme="minorHAnsi" w:cs="Arial"/>
          <w:sz w:val="24"/>
          <w:szCs w:val="24"/>
        </w:rPr>
        <w:t xml:space="preserve"> is your online </w:t>
      </w:r>
      <w:r w:rsidR="00C87BC1" w:rsidRPr="000A6359">
        <w:rPr>
          <w:rFonts w:asciiTheme="minorHAnsi" w:hAnsiTheme="minorHAnsi" w:cs="Arial"/>
          <w:i/>
          <w:iCs/>
          <w:sz w:val="24"/>
          <w:szCs w:val="24"/>
        </w:rPr>
        <w:t>partner</w:t>
      </w:r>
      <w:r w:rsidR="00C87BC1" w:rsidRPr="000A6359">
        <w:rPr>
          <w:rFonts w:asciiTheme="minorHAnsi" w:hAnsiTheme="minorHAnsi" w:cs="Arial"/>
          <w:sz w:val="24"/>
          <w:szCs w:val="24"/>
        </w:rPr>
        <w:t xml:space="preserve"> for teaching the core curriculum: </w:t>
      </w:r>
    </w:p>
    <w:p w:rsidR="00C87BC1" w:rsidRPr="000A6359" w:rsidRDefault="00C87BC1" w:rsidP="000A6359">
      <w:pPr>
        <w:widowControl w:val="0"/>
        <w:autoSpaceDE w:val="0"/>
        <w:autoSpaceDN w:val="0"/>
        <w:adjustRightInd w:val="0"/>
        <w:spacing w:after="0" w:line="240" w:lineRule="auto"/>
        <w:rPr>
          <w:rFonts w:asciiTheme="minorHAnsi" w:hAnsiTheme="minorHAnsi" w:cs="Arial"/>
          <w:sz w:val="24"/>
          <w:szCs w:val="24"/>
        </w:rPr>
      </w:pPr>
    </w:p>
    <w:p w:rsidR="00C87BC1" w:rsidRPr="000A6359" w:rsidRDefault="00C87BC1" w:rsidP="000A6359">
      <w:pPr>
        <w:widowControl w:val="0"/>
        <w:numPr>
          <w:ilvl w:val="0"/>
          <w:numId w:val="10"/>
        </w:numPr>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English, History, Science, Mathematics, Spanish</w:t>
      </w:r>
    </w:p>
    <w:p w:rsidR="00C87BC1" w:rsidRPr="000A6359" w:rsidRDefault="00C87BC1" w:rsidP="000A6359">
      <w:pPr>
        <w:widowControl w:val="0"/>
        <w:numPr>
          <w:ilvl w:val="0"/>
          <w:numId w:val="10"/>
        </w:numPr>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Learner-centered tools, lessons, and resources with measurable outcomes</w:t>
      </w:r>
    </w:p>
    <w:p w:rsidR="00C87BC1" w:rsidRPr="000A6359" w:rsidRDefault="00C87BC1" w:rsidP="000A6359">
      <w:pPr>
        <w:widowControl w:val="0"/>
        <w:numPr>
          <w:ilvl w:val="0"/>
          <w:numId w:val="10"/>
        </w:numPr>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Interactive components that foster higher-order thinking skills</w:t>
      </w:r>
    </w:p>
    <w:p w:rsidR="00C87BC1" w:rsidRPr="000A6359" w:rsidRDefault="00C87BC1" w:rsidP="000A6359">
      <w:pPr>
        <w:widowControl w:val="0"/>
        <w:numPr>
          <w:ilvl w:val="0"/>
          <w:numId w:val="10"/>
        </w:numPr>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Twenty-first century skills integrated into content</w:t>
      </w:r>
    </w:p>
    <w:p w:rsidR="00C87BC1" w:rsidRPr="000A6359" w:rsidRDefault="00C87BC1" w:rsidP="000A6359">
      <w:pPr>
        <w:widowControl w:val="0"/>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Includes:</w:t>
      </w:r>
    </w:p>
    <w:p w:rsidR="00C87BC1" w:rsidRPr="000A6359" w:rsidRDefault="00C87BC1" w:rsidP="000A6359">
      <w:pPr>
        <w:widowControl w:val="0"/>
        <w:numPr>
          <w:ilvl w:val="0"/>
          <w:numId w:val="6"/>
        </w:numPr>
        <w:tabs>
          <w:tab w:val="left" w:pos="220"/>
          <w:tab w:val="left" w:pos="720"/>
        </w:tabs>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Inter-Activities and Web Inquiries</w:t>
      </w:r>
    </w:p>
    <w:p w:rsidR="00C87BC1" w:rsidRPr="000A6359" w:rsidRDefault="00C87BC1" w:rsidP="000A6359">
      <w:pPr>
        <w:widowControl w:val="0"/>
        <w:numPr>
          <w:ilvl w:val="0"/>
          <w:numId w:val="6"/>
        </w:numPr>
        <w:tabs>
          <w:tab w:val="left" w:pos="220"/>
          <w:tab w:val="left" w:pos="720"/>
        </w:tabs>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Require a student action and response with each step in the learning process</w:t>
      </w:r>
    </w:p>
    <w:p w:rsidR="00C87BC1" w:rsidRPr="000A6359" w:rsidRDefault="00C87BC1" w:rsidP="000A6359">
      <w:pPr>
        <w:widowControl w:val="0"/>
        <w:numPr>
          <w:ilvl w:val="0"/>
          <w:numId w:val="6"/>
        </w:numPr>
        <w:tabs>
          <w:tab w:val="left" w:pos="220"/>
          <w:tab w:val="left" w:pos="720"/>
        </w:tabs>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Provide layers of support: directions, connections, and questions to guide the student</w:t>
      </w:r>
    </w:p>
    <w:p w:rsidR="00C87BC1" w:rsidRPr="000A6359" w:rsidRDefault="00C87BC1" w:rsidP="000A6359">
      <w:pPr>
        <w:widowControl w:val="0"/>
        <w:numPr>
          <w:ilvl w:val="0"/>
          <w:numId w:val="6"/>
        </w:numPr>
        <w:tabs>
          <w:tab w:val="left" w:pos="220"/>
          <w:tab w:val="left" w:pos="720"/>
        </w:tabs>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Offer tools, simulations, models, and examples for student manipulation and interaction</w:t>
      </w:r>
    </w:p>
    <w:p w:rsidR="00C87BC1" w:rsidRPr="000A6359" w:rsidRDefault="00C87BC1" w:rsidP="000A6359">
      <w:pPr>
        <w:widowControl w:val="0"/>
        <w:numPr>
          <w:ilvl w:val="0"/>
          <w:numId w:val="6"/>
        </w:numPr>
        <w:tabs>
          <w:tab w:val="left" w:pos="220"/>
          <w:tab w:val="left" w:pos="720"/>
        </w:tabs>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Allow students to manipulate information, variables, cause-and-effect, and graphs</w:t>
      </w:r>
    </w:p>
    <w:p w:rsidR="00C87BC1" w:rsidRPr="000A6359" w:rsidRDefault="00C87BC1" w:rsidP="000A6359">
      <w:pPr>
        <w:widowControl w:val="0"/>
        <w:numPr>
          <w:ilvl w:val="0"/>
          <w:numId w:val="6"/>
        </w:numPr>
        <w:tabs>
          <w:tab w:val="left" w:pos="220"/>
          <w:tab w:val="left" w:pos="720"/>
        </w:tabs>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Ask students to explore and experiment in order to learn</w:t>
      </w:r>
    </w:p>
    <w:p w:rsidR="00C87BC1" w:rsidRPr="000A6359" w:rsidRDefault="00C87BC1" w:rsidP="000A6359">
      <w:pPr>
        <w:widowControl w:val="0"/>
        <w:numPr>
          <w:ilvl w:val="0"/>
          <w:numId w:val="6"/>
        </w:numPr>
        <w:tabs>
          <w:tab w:val="left" w:pos="220"/>
          <w:tab w:val="left" w:pos="720"/>
        </w:tabs>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Provide multi-step tasks that require sustained effort</w:t>
      </w:r>
    </w:p>
    <w:p w:rsidR="00C87BC1" w:rsidRPr="000A6359" w:rsidRDefault="00C87BC1" w:rsidP="000A6359">
      <w:pPr>
        <w:widowControl w:val="0"/>
        <w:numPr>
          <w:ilvl w:val="0"/>
          <w:numId w:val="6"/>
        </w:numPr>
        <w:tabs>
          <w:tab w:val="left" w:pos="220"/>
          <w:tab w:val="left" w:pos="720"/>
        </w:tabs>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Allow students to repeatedly practice skills in various contexts and difficulty levels</w:t>
      </w:r>
    </w:p>
    <w:p w:rsidR="00C87BC1" w:rsidRPr="000A6359" w:rsidRDefault="00C87BC1" w:rsidP="000A6359">
      <w:pPr>
        <w:widowControl w:val="0"/>
        <w:numPr>
          <w:ilvl w:val="0"/>
          <w:numId w:val="6"/>
        </w:numPr>
        <w:tabs>
          <w:tab w:val="left" w:pos="220"/>
          <w:tab w:val="left" w:pos="720"/>
        </w:tabs>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Can be used flexibly: classroom demonstrations, group work, individual interaction</w:t>
      </w:r>
    </w:p>
    <w:p w:rsidR="00C87BC1" w:rsidRPr="000A6359" w:rsidRDefault="00C87BC1" w:rsidP="000A6359">
      <w:pPr>
        <w:widowControl w:val="0"/>
        <w:numPr>
          <w:ilvl w:val="0"/>
          <w:numId w:val="6"/>
        </w:numPr>
        <w:tabs>
          <w:tab w:val="left" w:pos="220"/>
          <w:tab w:val="left" w:pos="720"/>
        </w:tabs>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Encourage active, collaborative, and cooperative learning</w:t>
      </w:r>
    </w:p>
    <w:p w:rsidR="00C87BC1" w:rsidRPr="000A6359" w:rsidRDefault="00C87BC1" w:rsidP="000A6359">
      <w:pPr>
        <w:widowControl w:val="0"/>
        <w:numPr>
          <w:ilvl w:val="0"/>
          <w:numId w:val="6"/>
        </w:numPr>
        <w:tabs>
          <w:tab w:val="left" w:pos="220"/>
          <w:tab w:val="left" w:pos="720"/>
        </w:tabs>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Encourage students to be critical thinkers and to make connections among ideas</w:t>
      </w:r>
    </w:p>
    <w:p w:rsidR="00C87BC1" w:rsidRPr="000A6359" w:rsidRDefault="00C87BC1" w:rsidP="000A6359">
      <w:pPr>
        <w:widowControl w:val="0"/>
        <w:numPr>
          <w:ilvl w:val="0"/>
          <w:numId w:val="6"/>
        </w:numPr>
        <w:tabs>
          <w:tab w:val="left" w:pos="220"/>
          <w:tab w:val="left" w:pos="720"/>
        </w:tabs>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Enable instructors and learners to work in teams where appropriate</w:t>
      </w:r>
    </w:p>
    <w:p w:rsidR="00C87BC1" w:rsidRPr="000A6359" w:rsidRDefault="00C87BC1" w:rsidP="000A6359">
      <w:pPr>
        <w:widowControl w:val="0"/>
        <w:numPr>
          <w:ilvl w:val="0"/>
          <w:numId w:val="6"/>
        </w:numPr>
        <w:tabs>
          <w:tab w:val="left" w:pos="220"/>
          <w:tab w:val="left" w:pos="720"/>
        </w:tabs>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Provide offline activities for synthesis, analysis and application, or evaluation</w:t>
      </w:r>
    </w:p>
    <w:p w:rsidR="00C87BC1" w:rsidRPr="000A6359" w:rsidRDefault="00C87BC1" w:rsidP="000A6359">
      <w:pPr>
        <w:widowControl w:val="0"/>
        <w:numPr>
          <w:ilvl w:val="0"/>
          <w:numId w:val="6"/>
        </w:numPr>
        <w:tabs>
          <w:tab w:val="left" w:pos="220"/>
          <w:tab w:val="left" w:pos="720"/>
        </w:tabs>
        <w:autoSpaceDE w:val="0"/>
        <w:autoSpaceDN w:val="0"/>
        <w:adjustRightInd w:val="0"/>
        <w:spacing w:after="0" w:line="240" w:lineRule="auto"/>
        <w:rPr>
          <w:rFonts w:asciiTheme="minorHAnsi" w:hAnsiTheme="minorHAnsi" w:cs="Arial"/>
          <w:sz w:val="24"/>
          <w:szCs w:val="24"/>
        </w:rPr>
      </w:pPr>
      <w:r w:rsidRPr="000A6359">
        <w:rPr>
          <w:rFonts w:asciiTheme="minorHAnsi" w:hAnsiTheme="minorHAnsi" w:cs="Arial"/>
          <w:sz w:val="24"/>
          <w:szCs w:val="24"/>
        </w:rPr>
        <w:t>Let students repeat interactions but make different choices or choose different paths</w:t>
      </w:r>
    </w:p>
    <w:p w:rsidR="00C87BC1" w:rsidRPr="000A6359" w:rsidRDefault="00C87BC1" w:rsidP="000A6359">
      <w:pPr>
        <w:numPr>
          <w:ilvl w:val="0"/>
          <w:numId w:val="6"/>
        </w:numPr>
        <w:spacing w:after="0" w:line="240" w:lineRule="auto"/>
        <w:rPr>
          <w:rFonts w:asciiTheme="minorHAnsi" w:hAnsiTheme="minorHAnsi"/>
          <w:b/>
          <w:sz w:val="24"/>
          <w:szCs w:val="24"/>
        </w:rPr>
      </w:pPr>
      <w:r w:rsidRPr="000A6359">
        <w:rPr>
          <w:rFonts w:asciiTheme="minorHAnsi" w:hAnsiTheme="minorHAnsi" w:cs="Arial"/>
          <w:sz w:val="24"/>
          <w:szCs w:val="24"/>
        </w:rPr>
        <w:t>Require a written response to a final question or problem “</w:t>
      </w:r>
    </w:p>
    <w:p w:rsidR="00C87BC1" w:rsidRPr="000A6359" w:rsidRDefault="00C87BC1" w:rsidP="000A6359">
      <w:pPr>
        <w:spacing w:after="0" w:line="240" w:lineRule="auto"/>
        <w:ind w:left="720"/>
        <w:rPr>
          <w:rFonts w:asciiTheme="minorHAnsi" w:hAnsiTheme="minorHAnsi"/>
          <w:b/>
          <w:sz w:val="24"/>
          <w:szCs w:val="24"/>
        </w:rPr>
      </w:pPr>
      <w:r w:rsidRPr="000A6359">
        <w:rPr>
          <w:rFonts w:asciiTheme="minorHAnsi" w:hAnsiTheme="minorHAnsi" w:cs="Arial"/>
          <w:sz w:val="24"/>
          <w:szCs w:val="24"/>
        </w:rPr>
        <w:t>Copyright © 2011, SAS Institute Inc., Cary, NC, USA, All Rights Reserved</w:t>
      </w:r>
    </w:p>
    <w:p w:rsidR="00C87BC1" w:rsidRPr="000A6359" w:rsidRDefault="00C87BC1" w:rsidP="000A6359">
      <w:pPr>
        <w:spacing w:after="0" w:line="240" w:lineRule="auto"/>
        <w:rPr>
          <w:rFonts w:asciiTheme="minorHAnsi" w:hAnsiTheme="minorHAnsi"/>
          <w:b/>
          <w:sz w:val="24"/>
          <w:szCs w:val="24"/>
        </w:rPr>
      </w:pPr>
    </w:p>
    <w:p w:rsidR="00C87BC1" w:rsidRPr="000A6359" w:rsidRDefault="00C87BC1" w:rsidP="000A6359">
      <w:pPr>
        <w:spacing w:after="0" w:line="240" w:lineRule="auto"/>
        <w:rPr>
          <w:rFonts w:asciiTheme="minorHAnsi" w:hAnsiTheme="minorHAnsi"/>
          <w:b/>
          <w:sz w:val="24"/>
          <w:szCs w:val="24"/>
        </w:rPr>
      </w:pPr>
      <w:r w:rsidRPr="000A6359">
        <w:rPr>
          <w:rFonts w:asciiTheme="minorHAnsi" w:hAnsiTheme="minorHAnsi"/>
          <w:b/>
          <w:sz w:val="24"/>
          <w:szCs w:val="24"/>
        </w:rPr>
        <w:t>Common Core State Standards addressed:</w:t>
      </w:r>
    </w:p>
    <w:p w:rsidR="00C87BC1" w:rsidRPr="000A6359" w:rsidRDefault="00C87BC1" w:rsidP="000A6359">
      <w:pPr>
        <w:pStyle w:val="Noparagraphstyle"/>
        <w:tabs>
          <w:tab w:val="left" w:pos="405"/>
          <w:tab w:val="left" w:pos="810"/>
          <w:tab w:val="left" w:pos="1080"/>
        </w:tabs>
        <w:spacing w:line="240" w:lineRule="auto"/>
        <w:rPr>
          <w:rFonts w:asciiTheme="minorHAnsi" w:hAnsiTheme="minorHAnsi" w:cs="Arial"/>
        </w:rPr>
      </w:pPr>
      <w:r w:rsidRPr="000A6359">
        <w:rPr>
          <w:rFonts w:asciiTheme="minorHAnsi" w:hAnsiTheme="minorHAnsi" w:cs="Arial"/>
        </w:rPr>
        <w:t>CC.6.W.7 Research to Build and Present Knowledge</w:t>
      </w:r>
    </w:p>
    <w:p w:rsidR="00C87BC1" w:rsidRPr="000A6359" w:rsidRDefault="00C87BC1" w:rsidP="000A6359">
      <w:pPr>
        <w:spacing w:after="0" w:line="240" w:lineRule="auto"/>
        <w:rPr>
          <w:rFonts w:asciiTheme="minorHAnsi" w:hAnsiTheme="minorHAnsi"/>
          <w:sz w:val="24"/>
          <w:szCs w:val="24"/>
        </w:rPr>
      </w:pPr>
    </w:p>
    <w:p w:rsidR="00C87BC1" w:rsidRPr="000A6359" w:rsidRDefault="00C87BC1" w:rsidP="000A6359">
      <w:pPr>
        <w:spacing w:after="0" w:line="240" w:lineRule="auto"/>
        <w:rPr>
          <w:rFonts w:asciiTheme="minorHAnsi" w:hAnsiTheme="minorHAnsi"/>
          <w:b/>
          <w:sz w:val="24"/>
          <w:szCs w:val="24"/>
        </w:rPr>
      </w:pPr>
      <w:r w:rsidRPr="000A6359">
        <w:rPr>
          <w:rFonts w:asciiTheme="minorHAnsi" w:hAnsiTheme="minorHAnsi"/>
          <w:b/>
          <w:sz w:val="24"/>
          <w:szCs w:val="24"/>
        </w:rPr>
        <w:t>Skills taught:</w:t>
      </w:r>
      <w:r w:rsidRPr="000A6359">
        <w:rPr>
          <w:rFonts w:asciiTheme="minorHAnsi" w:hAnsiTheme="minorHAnsi"/>
          <w:b/>
          <w:sz w:val="24"/>
          <w:szCs w:val="24"/>
        </w:rPr>
        <w:tab/>
      </w:r>
    </w:p>
    <w:p w:rsidR="00C87BC1" w:rsidRPr="000A6359" w:rsidRDefault="00C87BC1" w:rsidP="000A6359">
      <w:pPr>
        <w:spacing w:after="0" w:line="240" w:lineRule="auto"/>
        <w:rPr>
          <w:rFonts w:asciiTheme="minorHAnsi" w:hAnsiTheme="minorHAnsi"/>
          <w:sz w:val="24"/>
          <w:szCs w:val="24"/>
        </w:rPr>
      </w:pPr>
      <w:r w:rsidRPr="000A6359">
        <w:rPr>
          <w:rFonts w:asciiTheme="minorHAnsi" w:hAnsiTheme="minorHAnsi"/>
          <w:sz w:val="24"/>
          <w:szCs w:val="24"/>
        </w:rPr>
        <w:t>Internet Research</w:t>
      </w:r>
    </w:p>
    <w:p w:rsidR="00C87BC1" w:rsidRPr="000A6359" w:rsidRDefault="00C87BC1" w:rsidP="000A6359">
      <w:pPr>
        <w:spacing w:after="0" w:line="240" w:lineRule="auto"/>
        <w:rPr>
          <w:rFonts w:asciiTheme="minorHAnsi" w:hAnsiTheme="minorHAnsi"/>
          <w:sz w:val="24"/>
          <w:szCs w:val="24"/>
        </w:rPr>
      </w:pPr>
      <w:r w:rsidRPr="000A6359">
        <w:rPr>
          <w:rFonts w:asciiTheme="minorHAnsi" w:hAnsiTheme="minorHAnsi"/>
          <w:sz w:val="24"/>
          <w:szCs w:val="24"/>
        </w:rPr>
        <w:t>Note-taking</w:t>
      </w:r>
    </w:p>
    <w:p w:rsidR="00C87BC1" w:rsidRPr="000A6359" w:rsidRDefault="00C87BC1" w:rsidP="000A6359">
      <w:pPr>
        <w:spacing w:after="0" w:line="240" w:lineRule="auto"/>
        <w:rPr>
          <w:rFonts w:asciiTheme="minorHAnsi" w:hAnsiTheme="minorHAnsi"/>
          <w:sz w:val="24"/>
          <w:szCs w:val="24"/>
        </w:rPr>
      </w:pPr>
      <w:r w:rsidRPr="000A6359">
        <w:rPr>
          <w:rFonts w:asciiTheme="minorHAnsi" w:hAnsiTheme="minorHAnsi"/>
          <w:sz w:val="24"/>
          <w:szCs w:val="24"/>
        </w:rPr>
        <w:t>Inquiry in the content areas</w:t>
      </w:r>
    </w:p>
    <w:p w:rsidR="00C87BC1" w:rsidRPr="000A6359" w:rsidRDefault="00C87BC1" w:rsidP="000A6359">
      <w:pPr>
        <w:spacing w:after="0" w:line="240" w:lineRule="auto"/>
        <w:rPr>
          <w:rFonts w:asciiTheme="minorHAnsi" w:hAnsiTheme="minorHAnsi"/>
          <w:sz w:val="24"/>
          <w:szCs w:val="24"/>
        </w:rPr>
      </w:pPr>
      <w:r w:rsidRPr="000A6359">
        <w:rPr>
          <w:rFonts w:asciiTheme="minorHAnsi" w:hAnsiTheme="minorHAnsi"/>
          <w:sz w:val="24"/>
          <w:szCs w:val="24"/>
        </w:rPr>
        <w:t xml:space="preserve">Investigating and evaluating information </w:t>
      </w:r>
    </w:p>
    <w:p w:rsidR="000A6359" w:rsidRDefault="000A6359" w:rsidP="000A6359">
      <w:pPr>
        <w:spacing w:after="0" w:line="240" w:lineRule="auto"/>
        <w:rPr>
          <w:rFonts w:asciiTheme="minorHAnsi" w:hAnsiTheme="minorHAnsi"/>
          <w:sz w:val="24"/>
          <w:szCs w:val="24"/>
        </w:rPr>
      </w:pPr>
    </w:p>
    <w:p w:rsidR="00C87BC1" w:rsidRPr="000A6359" w:rsidRDefault="00C87BC1" w:rsidP="000A6359">
      <w:pPr>
        <w:spacing w:after="0" w:line="240" w:lineRule="auto"/>
        <w:rPr>
          <w:rFonts w:asciiTheme="minorHAnsi" w:hAnsiTheme="minorHAnsi"/>
          <w:b/>
          <w:sz w:val="24"/>
          <w:szCs w:val="24"/>
        </w:rPr>
      </w:pPr>
      <w:r w:rsidRPr="000A6359">
        <w:rPr>
          <w:rFonts w:asciiTheme="minorHAnsi" w:hAnsiTheme="minorHAnsi"/>
          <w:b/>
          <w:sz w:val="24"/>
          <w:szCs w:val="24"/>
        </w:rPr>
        <w:t xml:space="preserve">Assessments: </w:t>
      </w:r>
    </w:p>
    <w:p w:rsidR="00C87BC1" w:rsidRPr="000A6359" w:rsidRDefault="00C87BC1" w:rsidP="000A6359">
      <w:pPr>
        <w:spacing w:after="0" w:line="240" w:lineRule="auto"/>
        <w:rPr>
          <w:rFonts w:asciiTheme="minorHAnsi" w:hAnsiTheme="minorHAnsi"/>
          <w:sz w:val="24"/>
          <w:szCs w:val="24"/>
        </w:rPr>
      </w:pPr>
      <w:r w:rsidRPr="000A6359">
        <w:rPr>
          <w:rFonts w:asciiTheme="minorHAnsi" w:hAnsiTheme="minorHAnsi"/>
          <w:sz w:val="24"/>
          <w:szCs w:val="24"/>
        </w:rPr>
        <w:t>Imbedded in the lessons offered in SAS Curriculum pathways</w:t>
      </w:r>
    </w:p>
    <w:p w:rsidR="00C87BC1" w:rsidRPr="000A6359" w:rsidRDefault="00C87BC1" w:rsidP="000A6359">
      <w:pPr>
        <w:spacing w:after="0" w:line="240" w:lineRule="auto"/>
        <w:rPr>
          <w:rFonts w:asciiTheme="minorHAnsi" w:hAnsiTheme="minorHAnsi"/>
          <w:sz w:val="24"/>
          <w:szCs w:val="24"/>
        </w:rPr>
      </w:pPr>
      <w:r w:rsidRPr="000A6359">
        <w:rPr>
          <w:rFonts w:asciiTheme="minorHAnsi" w:hAnsiTheme="minorHAnsi"/>
          <w:sz w:val="24"/>
          <w:szCs w:val="24"/>
        </w:rPr>
        <w:t>Completed Wonder Wheel PDF</w:t>
      </w:r>
    </w:p>
    <w:p w:rsidR="00C87BC1" w:rsidRPr="000A6359" w:rsidRDefault="00C87BC1" w:rsidP="000A6359">
      <w:pPr>
        <w:spacing w:after="0" w:line="240" w:lineRule="auto"/>
        <w:rPr>
          <w:rFonts w:asciiTheme="minorHAnsi" w:hAnsiTheme="minorHAnsi"/>
          <w:b/>
          <w:sz w:val="24"/>
          <w:szCs w:val="24"/>
        </w:rPr>
      </w:pPr>
    </w:p>
    <w:p w:rsidR="00C87BC1" w:rsidRPr="000A6359" w:rsidRDefault="00C87BC1" w:rsidP="000A6359">
      <w:pPr>
        <w:spacing w:after="0" w:line="240" w:lineRule="auto"/>
        <w:rPr>
          <w:rFonts w:asciiTheme="minorHAnsi" w:hAnsiTheme="minorHAnsi"/>
          <w:b/>
          <w:sz w:val="24"/>
          <w:szCs w:val="24"/>
        </w:rPr>
      </w:pPr>
      <w:r w:rsidRPr="000A6359">
        <w:rPr>
          <w:rFonts w:asciiTheme="minorHAnsi" w:hAnsiTheme="minorHAnsi"/>
          <w:b/>
          <w:sz w:val="24"/>
          <w:szCs w:val="24"/>
        </w:rPr>
        <w:t>Resources Used:</w:t>
      </w:r>
    </w:p>
    <w:p w:rsidR="00C87BC1" w:rsidRPr="000A6359" w:rsidRDefault="009774C1" w:rsidP="000A6359">
      <w:pPr>
        <w:spacing w:after="0" w:line="240" w:lineRule="auto"/>
        <w:rPr>
          <w:rFonts w:asciiTheme="minorHAnsi" w:hAnsiTheme="minorHAnsi"/>
          <w:sz w:val="24"/>
          <w:szCs w:val="24"/>
        </w:rPr>
      </w:pPr>
      <w:hyperlink r:id="rId8" w:history="1">
        <w:r w:rsidR="00C87BC1" w:rsidRPr="000A6359">
          <w:rPr>
            <w:rStyle w:val="Hyperlink"/>
            <w:rFonts w:asciiTheme="minorHAnsi" w:hAnsiTheme="minorHAnsi"/>
            <w:sz w:val="24"/>
            <w:szCs w:val="24"/>
          </w:rPr>
          <w:t>http://files.solution-tree.com/pdfs/Reproducibles_TTiG/googleswonderwheel.pdf</w:t>
        </w:r>
      </w:hyperlink>
    </w:p>
    <w:p w:rsidR="00C87BC1" w:rsidRPr="000A6359" w:rsidRDefault="00C87BC1" w:rsidP="000A6359">
      <w:pPr>
        <w:spacing w:after="0" w:line="240" w:lineRule="auto"/>
        <w:rPr>
          <w:rFonts w:asciiTheme="minorHAnsi" w:hAnsiTheme="minorHAnsi"/>
          <w:sz w:val="24"/>
          <w:szCs w:val="24"/>
        </w:rPr>
      </w:pPr>
    </w:p>
    <w:p w:rsidR="00C87BC1" w:rsidRPr="000A6359" w:rsidRDefault="009774C1" w:rsidP="000A6359">
      <w:pPr>
        <w:spacing w:after="0" w:line="240" w:lineRule="auto"/>
        <w:rPr>
          <w:rFonts w:asciiTheme="minorHAnsi" w:hAnsiTheme="minorHAnsi"/>
          <w:sz w:val="24"/>
          <w:szCs w:val="24"/>
        </w:rPr>
      </w:pPr>
      <w:hyperlink r:id="rId9" w:history="1">
        <w:r w:rsidR="00C87BC1" w:rsidRPr="000A6359">
          <w:rPr>
            <w:rStyle w:val="Hyperlink"/>
            <w:rFonts w:asciiTheme="minorHAnsi" w:hAnsiTheme="minorHAnsi"/>
            <w:sz w:val="24"/>
            <w:szCs w:val="24"/>
          </w:rPr>
          <w:t>http://www2.sascurriculumpathways.com/</w:t>
        </w:r>
      </w:hyperlink>
    </w:p>
    <w:sectPr w:rsidR="00C87BC1" w:rsidRPr="000A6359" w:rsidSect="00C87BC1">
      <w:pgSz w:w="12240" w:h="15840"/>
      <w:pgMar w:top="720" w:right="1440" w:bottom="720" w:left="990" w:header="720" w:footer="720" w:gutter="0"/>
      <w:pgBorders w:offsetFrom="page">
        <w:top w:val="single" w:sz="24" w:space="24" w:color="auto" w:shadow="1"/>
        <w:left w:val="single" w:sz="24" w:space="24" w:color="auto" w:shadow="1"/>
        <w:bottom w:val="single" w:sz="24" w:space="24" w:color="auto" w:shadow="1"/>
        <w:right w:val="single" w:sz="24" w:space="24" w:color="auto" w:shadow="1"/>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Roman">
    <w:altName w:val="Times"/>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56AEE296"/>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AD0ACE"/>
    <w:multiLevelType w:val="multilevel"/>
    <w:tmpl w:val="6A686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08310B"/>
    <w:multiLevelType w:val="multilevel"/>
    <w:tmpl w:val="8280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C26C08"/>
    <w:multiLevelType w:val="multilevel"/>
    <w:tmpl w:val="59C0B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236053"/>
    <w:multiLevelType w:val="multilevel"/>
    <w:tmpl w:val="3A068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B11606"/>
    <w:multiLevelType w:val="multilevel"/>
    <w:tmpl w:val="11D2F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1E1E4F"/>
    <w:multiLevelType w:val="hybridMultilevel"/>
    <w:tmpl w:val="26EA25BA"/>
    <w:lvl w:ilvl="0" w:tplc="000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D0344E"/>
    <w:multiLevelType w:val="hybridMultilevel"/>
    <w:tmpl w:val="C0C03E96"/>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637947"/>
    <w:multiLevelType w:val="hybridMultilevel"/>
    <w:tmpl w:val="E71CDCD0"/>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4B7887"/>
    <w:multiLevelType w:val="hybridMultilevel"/>
    <w:tmpl w:val="26EA25BA"/>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2"/>
  </w:num>
  <w:num w:numId="6">
    <w:abstractNumId w:val="0"/>
  </w:num>
  <w:num w:numId="7">
    <w:abstractNumId w:val="8"/>
  </w:num>
  <w:num w:numId="8">
    <w:abstractNumId w:val="9"/>
  </w:num>
  <w:num w:numId="9">
    <w:abstractNumId w:val="7"/>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76E33"/>
    <w:rsid w:val="000A6359"/>
    <w:rsid w:val="009774C1"/>
    <w:rsid w:val="00C76E33"/>
    <w:rsid w:val="00C87BC1"/>
    <w:rsid w:val="00DB03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9B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7286"/>
    <w:rPr>
      <w:color w:val="0000FF"/>
      <w:u w:val="single"/>
    </w:rPr>
  </w:style>
  <w:style w:type="paragraph" w:customStyle="1" w:styleId="Noparagraphstyle">
    <w:name w:val="[No paragraph style]"/>
    <w:rsid w:val="007C1D03"/>
    <w:pPr>
      <w:widowControl w:val="0"/>
      <w:autoSpaceDE w:val="0"/>
      <w:autoSpaceDN w:val="0"/>
      <w:adjustRightInd w:val="0"/>
      <w:spacing w:line="288" w:lineRule="auto"/>
      <w:textAlignment w:val="center"/>
    </w:pPr>
    <w:rPr>
      <w:rFonts w:ascii="Times-Roman" w:eastAsia="Times New Roman" w:hAnsi="Times-Roman"/>
      <w:color w:val="000000"/>
      <w:sz w:val="24"/>
      <w:szCs w:val="24"/>
    </w:rPr>
  </w:style>
  <w:style w:type="paragraph" w:styleId="NormalWeb">
    <w:name w:val="Normal (Web)"/>
    <w:basedOn w:val="Normal"/>
    <w:uiPriority w:val="99"/>
    <w:unhideWhenUsed/>
    <w:rsid w:val="00BC1256"/>
    <w:pPr>
      <w:spacing w:before="100" w:beforeAutospacing="1" w:after="100" w:afterAutospacing="1" w:line="240" w:lineRule="auto"/>
    </w:pPr>
    <w:rPr>
      <w:rFonts w:ascii="Times New Roman" w:eastAsia="Times New Roman" w:hAnsi="Times New Roman"/>
      <w:sz w:val="24"/>
      <w:szCs w:val="24"/>
    </w:rPr>
  </w:style>
  <w:style w:type="character" w:customStyle="1" w:styleId="small1">
    <w:name w:val="small1"/>
    <w:basedOn w:val="DefaultParagraphFont"/>
    <w:rsid w:val="00BC1256"/>
    <w:rPr>
      <w:sz w:val="16"/>
      <w:szCs w:val="16"/>
    </w:rPr>
  </w:style>
</w:styles>
</file>

<file path=word/webSettings.xml><?xml version="1.0" encoding="utf-8"?>
<w:webSettings xmlns:r="http://schemas.openxmlformats.org/officeDocument/2006/relationships" xmlns:w="http://schemas.openxmlformats.org/wordprocessingml/2006/main">
  <w:divs>
    <w:div w:id="857234273">
      <w:bodyDiv w:val="1"/>
      <w:marLeft w:val="0"/>
      <w:marRight w:val="0"/>
      <w:marTop w:val="60"/>
      <w:marBottom w:val="0"/>
      <w:divBdr>
        <w:top w:val="none" w:sz="0" w:space="0" w:color="auto"/>
        <w:left w:val="none" w:sz="0" w:space="0" w:color="auto"/>
        <w:bottom w:val="none" w:sz="0" w:space="0" w:color="auto"/>
        <w:right w:val="none" w:sz="0" w:space="0" w:color="auto"/>
      </w:divBdr>
      <w:divsChild>
        <w:div w:id="271330111">
          <w:marLeft w:val="0"/>
          <w:marRight w:val="0"/>
          <w:marTop w:val="0"/>
          <w:marBottom w:val="0"/>
          <w:divBdr>
            <w:top w:val="none" w:sz="0" w:space="0" w:color="auto"/>
            <w:left w:val="none" w:sz="0" w:space="0" w:color="auto"/>
            <w:bottom w:val="none" w:sz="0" w:space="0" w:color="auto"/>
            <w:right w:val="none" w:sz="0" w:space="0" w:color="auto"/>
          </w:divBdr>
        </w:div>
        <w:div w:id="337582820">
          <w:marLeft w:val="0"/>
          <w:marRight w:val="0"/>
          <w:marTop w:val="0"/>
          <w:marBottom w:val="0"/>
          <w:divBdr>
            <w:top w:val="none" w:sz="0" w:space="0" w:color="auto"/>
            <w:left w:val="none" w:sz="0" w:space="0" w:color="auto"/>
            <w:bottom w:val="none" w:sz="0" w:space="0" w:color="auto"/>
            <w:right w:val="none" w:sz="0" w:space="0" w:color="auto"/>
          </w:divBdr>
        </w:div>
        <w:div w:id="994457604">
          <w:marLeft w:val="0"/>
          <w:marRight w:val="0"/>
          <w:marTop w:val="0"/>
          <w:marBottom w:val="0"/>
          <w:divBdr>
            <w:top w:val="none" w:sz="0" w:space="0" w:color="auto"/>
            <w:left w:val="none" w:sz="0" w:space="0" w:color="auto"/>
            <w:bottom w:val="none" w:sz="0" w:space="0" w:color="auto"/>
            <w:right w:val="none" w:sz="0" w:space="0" w:color="auto"/>
          </w:divBdr>
        </w:div>
        <w:div w:id="1799686068">
          <w:marLeft w:val="0"/>
          <w:marRight w:val="0"/>
          <w:marTop w:val="0"/>
          <w:marBottom w:val="0"/>
          <w:divBdr>
            <w:top w:val="none" w:sz="0" w:space="0" w:color="auto"/>
            <w:left w:val="none" w:sz="0" w:space="0" w:color="auto"/>
            <w:bottom w:val="none" w:sz="0" w:space="0" w:color="auto"/>
            <w:right w:val="none" w:sz="0" w:space="0" w:color="auto"/>
          </w:divBdr>
        </w:div>
        <w:div w:id="1808234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iles.solution-tree.com/pdfs/Reproducibles_TTiG/googleswonderwheel.pdf" TargetMode="External"/><Relationship Id="rId3" Type="http://schemas.openxmlformats.org/officeDocument/2006/relationships/settings" Target="settings.xml"/><Relationship Id="rId7" Type="http://schemas.openxmlformats.org/officeDocument/2006/relationships/hyperlink" Target="mailto:mdamour2@schools.ny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ywestside@gmail.com" TargetMode="External"/><Relationship Id="rId11" Type="http://schemas.openxmlformats.org/officeDocument/2006/relationships/theme" Target="theme/theme1.xml"/><Relationship Id="rId5" Type="http://schemas.openxmlformats.org/officeDocument/2006/relationships/hyperlink" Target="http://library.nycenet.edu/common/servlet/presenthomeform.do?l2m=Home&amp;tm=Hom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2.sascurriculumpathway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681</Words>
  <Characters>3883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NYC Department of Education</Company>
  <LinksUpToDate>false</LinksUpToDate>
  <CharactersWithSpaces>4555</CharactersWithSpaces>
  <SharedDoc>false</SharedDoc>
  <HLinks>
    <vt:vector size="24" baseType="variant">
      <vt:variant>
        <vt:i4>7864380</vt:i4>
      </vt:variant>
      <vt:variant>
        <vt:i4>9</vt:i4>
      </vt:variant>
      <vt:variant>
        <vt:i4>0</vt:i4>
      </vt:variant>
      <vt:variant>
        <vt:i4>5</vt:i4>
      </vt:variant>
      <vt:variant>
        <vt:lpwstr>http://www2.sascurriculumpathways.com/</vt:lpwstr>
      </vt:variant>
      <vt:variant>
        <vt:lpwstr/>
      </vt:variant>
      <vt:variant>
        <vt:i4>2687099</vt:i4>
      </vt:variant>
      <vt:variant>
        <vt:i4>6</vt:i4>
      </vt:variant>
      <vt:variant>
        <vt:i4>0</vt:i4>
      </vt:variant>
      <vt:variant>
        <vt:i4>5</vt:i4>
      </vt:variant>
      <vt:variant>
        <vt:lpwstr>http://files.solution-tree.com/pdfs/Reproducibles_TTiG/googleswonderwheel.pdf</vt:lpwstr>
      </vt:variant>
      <vt:variant>
        <vt:lpwstr/>
      </vt:variant>
      <vt:variant>
        <vt:i4>4522015</vt:i4>
      </vt:variant>
      <vt:variant>
        <vt:i4>3</vt:i4>
      </vt:variant>
      <vt:variant>
        <vt:i4>0</vt:i4>
      </vt:variant>
      <vt:variant>
        <vt:i4>5</vt:i4>
      </vt:variant>
      <vt:variant>
        <vt:lpwstr>mailto:mdamour2@schools.nyc.gov</vt:lpwstr>
      </vt:variant>
      <vt:variant>
        <vt:lpwstr/>
      </vt:variant>
      <vt:variant>
        <vt:i4>7012395</vt:i4>
      </vt:variant>
      <vt:variant>
        <vt:i4>0</vt:i4>
      </vt:variant>
      <vt:variant>
        <vt:i4>0</vt:i4>
      </vt:variant>
      <vt:variant>
        <vt:i4>5</vt:i4>
      </vt:variant>
      <vt:variant>
        <vt:lpwstr>mailto:Marywestside@gmail.com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lsmith9</dc:creator>
  <cp:keywords/>
  <cp:lastModifiedBy>lsmith9</cp:lastModifiedBy>
  <cp:revision>3</cp:revision>
  <cp:lastPrinted>2011-05-05T14:20:00Z</cp:lastPrinted>
  <dcterms:created xsi:type="dcterms:W3CDTF">2011-05-05T14:21:00Z</dcterms:created>
  <dcterms:modified xsi:type="dcterms:W3CDTF">2011-05-05T14:33:00Z</dcterms:modified>
</cp:coreProperties>
</file>